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C1E7" w14:textId="77777777" w:rsidR="00D958F8" w:rsidRPr="00D958F8" w:rsidRDefault="00D958F8" w:rsidP="00D958F8">
      <w:pPr>
        <w:widowControl w:val="0"/>
        <w:spacing w:after="0" w:line="240" w:lineRule="auto"/>
        <w:ind w:right="1"/>
        <w:jc w:val="center"/>
        <w:rPr>
          <w:rFonts w:ascii="Copperplate Gothic Bold" w:eastAsia="Times New Roman" w:hAnsi="Copperplate Gothic Bold" w:cs="Times New Roman"/>
          <w:b/>
          <w:bCs/>
          <w:color w:val="000000"/>
          <w:kern w:val="28"/>
          <w:sz w:val="40"/>
          <w:szCs w:val="40"/>
          <w:lang w:eastAsia="en-GB"/>
          <w14:ligatures w14:val="none"/>
          <w14:cntxtAlts/>
        </w:rPr>
      </w:pPr>
      <w:r w:rsidRPr="00D958F8">
        <w:rPr>
          <w:rFonts w:ascii="Copperplate Gothic Bold" w:eastAsia="Times New Roman" w:hAnsi="Copperplate Gothic Bold" w:cs="Times New Roman"/>
          <w:b/>
          <w:bCs/>
          <w:color w:val="000000"/>
          <w:kern w:val="28"/>
          <w:sz w:val="40"/>
          <w:szCs w:val="40"/>
          <w:lang w:eastAsia="en-GB"/>
          <w14:ligatures w14:val="none"/>
          <w14:cntxtAlts/>
        </w:rPr>
        <w:t xml:space="preserve">HARESFIELD PARISH COUNCIL </w:t>
      </w:r>
      <w:r w:rsidRPr="00D958F8">
        <w:rPr>
          <w:rFonts w:ascii="Copperplate Gothic Bold" w:eastAsia="Times New Roman" w:hAnsi="Copperplate Gothic Bold" w:cs="Times New Roman"/>
          <w:b/>
          <w:bCs/>
          <w:color w:val="000000"/>
          <w:kern w:val="28"/>
          <w:sz w:val="48"/>
          <w:szCs w:val="48"/>
          <w:lang w:eastAsia="en-GB"/>
          <w14:ligatures w14:val="none"/>
          <w14:cntxtAlts/>
        </w:rPr>
        <w:t>host:</w:t>
      </w:r>
    </w:p>
    <w:p w14:paraId="3DD627CF" w14:textId="751DE186" w:rsidR="00D958F8" w:rsidRPr="00D958F8" w:rsidRDefault="00D958F8" w:rsidP="00D958F8">
      <w:pPr>
        <w:widowControl w:val="0"/>
        <w:spacing w:after="100" w:line="240" w:lineRule="auto"/>
        <w:rPr>
          <w:rFonts w:ascii="Comic Sans MS" w:eastAsia="Times New Roman" w:hAnsi="Comic Sans MS" w:cs="Times New Roman"/>
          <w:color w:val="000000"/>
          <w:kern w:val="28"/>
          <w:sz w:val="14"/>
          <w:szCs w:val="20"/>
          <w:lang w:eastAsia="en-GB"/>
          <w14:ligatures w14:val="none"/>
          <w14:cntxtAlts/>
        </w:rPr>
      </w:pPr>
      <w:r w:rsidRPr="00D958F8">
        <w:rPr>
          <w:rFonts w:ascii="Comic Sans MS" w:eastAsia="Times New Roman" w:hAnsi="Comic Sans MS" w:cs="Times New Roman"/>
          <w:color w:val="000000"/>
          <w:kern w:val="28"/>
          <w:sz w:val="14"/>
          <w:szCs w:val="20"/>
          <w:lang w:eastAsia="en-GB"/>
          <w14:ligatures w14:val="none"/>
          <w14:cntxtAlts/>
        </w:rPr>
        <w:t> </w:t>
      </w:r>
    </w:p>
    <w:p w14:paraId="30A3ED8C" w14:textId="1F6697B1" w:rsidR="00F81F47" w:rsidRPr="00ED4893" w:rsidRDefault="00F81F47" w:rsidP="00F81F47">
      <w:pPr>
        <w:jc w:val="center"/>
        <w:rPr>
          <w:rFonts w:ascii="Arial" w:hAnsi="Arial" w:cs="Arial"/>
          <w:color w:val="A20000"/>
          <w:sz w:val="60"/>
          <w:szCs w:val="60"/>
          <w:u w:val="single"/>
        </w:rPr>
      </w:pPr>
      <w:r w:rsidRPr="00ED4893">
        <w:rPr>
          <w:rFonts w:ascii="Arial" w:hAnsi="Arial" w:cs="Arial"/>
          <w:color w:val="A20000"/>
          <w:sz w:val="60"/>
          <w:szCs w:val="60"/>
          <w:u w:val="single"/>
        </w:rPr>
        <w:t>Haresfield Annual Parish Meeting</w:t>
      </w:r>
    </w:p>
    <w:p w14:paraId="0668FA12" w14:textId="77777777" w:rsidR="00F81F47" w:rsidRDefault="00F81F47" w:rsidP="00F81F47">
      <w:pPr>
        <w:jc w:val="center"/>
        <w:rPr>
          <w:rFonts w:ascii="Arial" w:hAnsi="Arial" w:cs="Arial"/>
          <w:color w:val="A20000"/>
          <w:sz w:val="56"/>
          <w:szCs w:val="56"/>
        </w:rPr>
      </w:pPr>
    </w:p>
    <w:p w14:paraId="364474D3" w14:textId="77777777" w:rsidR="00ED4893" w:rsidRPr="00193622" w:rsidRDefault="00F81F47" w:rsidP="00F81F47">
      <w:pPr>
        <w:jc w:val="center"/>
        <w:rPr>
          <w:rFonts w:ascii="Arial" w:hAnsi="Arial" w:cs="Arial"/>
          <w:b/>
          <w:bCs/>
          <w:color w:val="4472C4" w:themeColor="accent1"/>
          <w:sz w:val="72"/>
          <w:szCs w:val="72"/>
          <w:vertAlign w:val="superscript"/>
        </w:rPr>
      </w:pPr>
      <w:r w:rsidRPr="00193622">
        <w:rPr>
          <w:rFonts w:ascii="Arial" w:hAnsi="Arial" w:cs="Arial"/>
          <w:b/>
          <w:bCs/>
          <w:color w:val="4472C4" w:themeColor="accent1"/>
          <w:sz w:val="72"/>
          <w:szCs w:val="72"/>
        </w:rPr>
        <w:t>Tuesday March 25</w:t>
      </w:r>
      <w:r w:rsidRPr="00193622">
        <w:rPr>
          <w:rFonts w:ascii="Arial" w:hAnsi="Arial" w:cs="Arial"/>
          <w:b/>
          <w:bCs/>
          <w:color w:val="4472C4" w:themeColor="accent1"/>
          <w:sz w:val="72"/>
          <w:szCs w:val="72"/>
          <w:vertAlign w:val="superscript"/>
        </w:rPr>
        <w:t>th</w:t>
      </w:r>
      <w:r w:rsidRPr="00193622">
        <w:rPr>
          <w:rFonts w:ascii="Arial" w:hAnsi="Arial" w:cs="Arial"/>
          <w:b/>
          <w:bCs/>
          <w:color w:val="4472C4" w:themeColor="accent1"/>
          <w:sz w:val="72"/>
          <w:szCs w:val="72"/>
        </w:rPr>
        <w:t xml:space="preserve"> 2025</w:t>
      </w:r>
      <w:r w:rsidRPr="00193622">
        <w:rPr>
          <w:rFonts w:ascii="Arial" w:hAnsi="Arial" w:cs="Arial"/>
          <w:b/>
          <w:bCs/>
          <w:color w:val="4472C4" w:themeColor="accent1"/>
          <w:sz w:val="72"/>
          <w:szCs w:val="72"/>
          <w:vertAlign w:val="superscript"/>
        </w:rPr>
        <w:t xml:space="preserve"> </w:t>
      </w:r>
    </w:p>
    <w:p w14:paraId="497F8F56" w14:textId="1797D148" w:rsidR="00F81F47" w:rsidRPr="00193622" w:rsidRDefault="00F81F47" w:rsidP="00F81F47">
      <w:pPr>
        <w:jc w:val="center"/>
        <w:rPr>
          <w:rFonts w:ascii="Arial" w:hAnsi="Arial" w:cs="Arial"/>
          <w:b/>
          <w:bCs/>
          <w:color w:val="4472C4" w:themeColor="accent1"/>
          <w:sz w:val="72"/>
          <w:szCs w:val="72"/>
          <w:vertAlign w:val="superscript"/>
        </w:rPr>
      </w:pPr>
      <w:r w:rsidRPr="00193622">
        <w:rPr>
          <w:rFonts w:ascii="Arial" w:hAnsi="Arial" w:cs="Arial"/>
          <w:b/>
          <w:bCs/>
          <w:color w:val="4472C4" w:themeColor="accent1"/>
          <w:sz w:val="72"/>
          <w:szCs w:val="72"/>
          <w:vertAlign w:val="superscript"/>
        </w:rPr>
        <w:t xml:space="preserve"> </w:t>
      </w:r>
    </w:p>
    <w:p w14:paraId="0BDC5760" w14:textId="516F7180" w:rsidR="00F81F47" w:rsidRPr="00193622" w:rsidRDefault="00F81F47" w:rsidP="00F81F47">
      <w:pPr>
        <w:jc w:val="center"/>
        <w:rPr>
          <w:rFonts w:ascii="Arial" w:hAnsi="Arial" w:cs="Arial"/>
          <w:color w:val="4472C4" w:themeColor="accent1"/>
          <w:sz w:val="96"/>
          <w:szCs w:val="96"/>
          <w:vertAlign w:val="superscript"/>
        </w:rPr>
      </w:pPr>
      <w:r w:rsidRPr="00193622">
        <w:rPr>
          <w:rFonts w:ascii="Arial" w:hAnsi="Arial" w:cs="Arial"/>
          <w:color w:val="4472C4" w:themeColor="accent1"/>
          <w:sz w:val="96"/>
          <w:szCs w:val="96"/>
          <w:vertAlign w:val="superscript"/>
        </w:rPr>
        <w:t>7.30 at the Village Hall</w:t>
      </w:r>
    </w:p>
    <w:p w14:paraId="1960F206" w14:textId="00F1C513" w:rsidR="00F81F47" w:rsidRPr="00193622" w:rsidRDefault="00F81F47" w:rsidP="00F81F47">
      <w:pPr>
        <w:jc w:val="center"/>
        <w:rPr>
          <w:rFonts w:ascii="Arial" w:hAnsi="Arial" w:cs="Arial"/>
          <w:color w:val="4472C4" w:themeColor="accent1"/>
          <w:sz w:val="96"/>
          <w:szCs w:val="96"/>
          <w:vertAlign w:val="superscript"/>
        </w:rPr>
      </w:pPr>
      <w:r w:rsidRPr="00193622">
        <w:rPr>
          <w:rFonts w:ascii="Arial" w:hAnsi="Arial" w:cs="Arial"/>
          <w:color w:val="4472C4" w:themeColor="accent1"/>
          <w:sz w:val="96"/>
          <w:szCs w:val="96"/>
          <w:vertAlign w:val="superscript"/>
        </w:rPr>
        <w:t>Refreshments served from 7.15</w:t>
      </w:r>
    </w:p>
    <w:p w14:paraId="0485B3D3" w14:textId="504F3669" w:rsidR="00F81F47" w:rsidRPr="00F81F47" w:rsidRDefault="00F81F47" w:rsidP="00F81F47">
      <w:pPr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F81F47">
        <w:rPr>
          <w:color w:val="000000" w:themeColor="text1"/>
          <w:sz w:val="32"/>
          <w:szCs w:val="32"/>
        </w:rPr>
        <w:t>Do join us &amp; hear what’s going on in our village, have your say!</w:t>
      </w:r>
    </w:p>
    <w:p w14:paraId="7FCE24C7" w14:textId="77777777" w:rsidR="00F81F47" w:rsidRDefault="00F81F47" w:rsidP="00F81F47">
      <w:pPr>
        <w:jc w:val="center"/>
        <w:rPr>
          <w:rFonts w:ascii="Arial" w:hAnsi="Arial" w:cs="Arial"/>
          <w:color w:val="A20000"/>
          <w:sz w:val="56"/>
          <w:szCs w:val="56"/>
        </w:rPr>
      </w:pPr>
    </w:p>
    <w:p w14:paraId="02982D51" w14:textId="1661D2A2" w:rsidR="00193622" w:rsidRPr="00F81F47" w:rsidRDefault="00F81F47" w:rsidP="00D958F8">
      <w:pPr>
        <w:jc w:val="center"/>
        <w:rPr>
          <w:rFonts w:ascii="Arial" w:hAnsi="Arial" w:cs="Arial"/>
          <w:color w:val="A20000"/>
          <w:sz w:val="56"/>
          <w:szCs w:val="56"/>
        </w:rPr>
      </w:pPr>
      <w:r>
        <w:rPr>
          <w:rFonts w:ascii="Arial" w:hAnsi="Arial" w:cs="Arial"/>
          <w:noProof/>
          <w:color w:val="A20000"/>
          <w:sz w:val="56"/>
          <w:szCs w:val="56"/>
        </w:rPr>
        <w:drawing>
          <wp:inline distT="0" distB="0" distL="0" distR="0" wp14:anchorId="6327A554" wp14:editId="7A978326">
            <wp:extent cx="1414145" cy="1135648"/>
            <wp:effectExtent l="0" t="0" r="0" b="7620"/>
            <wp:docPr id="11484041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404110" name="Picture 11484041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210" cy="116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A20000"/>
          <w:sz w:val="56"/>
          <w:szCs w:val="56"/>
        </w:rPr>
        <w:drawing>
          <wp:inline distT="0" distB="0" distL="0" distR="0" wp14:anchorId="58C4BBF0" wp14:editId="76B43664">
            <wp:extent cx="1588770" cy="1142944"/>
            <wp:effectExtent l="0" t="0" r="0" b="635"/>
            <wp:docPr id="16519478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947897" name="Picture 3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rcRect t="15102" r="9612" b="12708"/>
                    <a:stretch/>
                  </pic:blipFill>
                  <pic:spPr>
                    <a:xfrm>
                      <a:off x="0" y="0"/>
                      <a:ext cx="1611408" cy="115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A20000"/>
          <w:sz w:val="56"/>
          <w:szCs w:val="56"/>
        </w:rPr>
        <w:drawing>
          <wp:inline distT="0" distB="0" distL="0" distR="0" wp14:anchorId="5BBB4B1F" wp14:editId="6C4A3A87">
            <wp:extent cx="1366158" cy="1148080"/>
            <wp:effectExtent l="0" t="0" r="5715" b="0"/>
            <wp:docPr id="16397306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404110" name="Picture 11484041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2" cy="117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C5CDE" w14:textId="2442A0D8" w:rsidR="00320B91" w:rsidRPr="00193622" w:rsidRDefault="00F81F47" w:rsidP="00F81F47">
      <w:pPr>
        <w:jc w:val="center"/>
        <w:rPr>
          <w:rFonts w:ascii="Arial" w:hAnsi="Arial" w:cs="Arial"/>
          <w:i/>
          <w:iCs/>
          <w:color w:val="4472C4" w:themeColor="accent1"/>
          <w:sz w:val="72"/>
          <w:szCs w:val="72"/>
        </w:rPr>
      </w:pPr>
      <w:r w:rsidRPr="00193622">
        <w:rPr>
          <w:rFonts w:ascii="Arial" w:hAnsi="Arial" w:cs="Arial"/>
          <w:i/>
          <w:iCs/>
          <w:color w:val="4472C4" w:themeColor="accent1"/>
          <w:sz w:val="72"/>
          <w:szCs w:val="72"/>
        </w:rPr>
        <w:t>ALL WELCOME</w:t>
      </w:r>
    </w:p>
    <w:p w14:paraId="75FBE1D7" w14:textId="77777777" w:rsidR="00F81F47" w:rsidRDefault="00F81F47" w:rsidP="00F81F47">
      <w:pPr>
        <w:jc w:val="center"/>
        <w:rPr>
          <w:rFonts w:ascii="Arial" w:hAnsi="Arial" w:cs="Arial"/>
          <w:i/>
          <w:iCs/>
          <w:color w:val="A20000"/>
          <w:sz w:val="72"/>
          <w:szCs w:val="72"/>
        </w:rPr>
      </w:pPr>
    </w:p>
    <w:p w14:paraId="253B661B" w14:textId="760421F6" w:rsidR="00F81F47" w:rsidRPr="00F81F47" w:rsidRDefault="00ED4893" w:rsidP="00F81F47">
      <w:pPr>
        <w:jc w:val="center"/>
        <w:rPr>
          <w:rFonts w:ascii="Arial" w:hAnsi="Arial" w:cs="Arial"/>
          <w:color w:val="A20000"/>
          <w:sz w:val="72"/>
          <w:szCs w:val="72"/>
        </w:rPr>
      </w:pPr>
      <w:r w:rsidRPr="00ED4893">
        <w:rPr>
          <w:rFonts w:ascii="Arial" w:hAnsi="Arial" w:cs="Arial"/>
          <w:color w:val="A20000"/>
          <w:sz w:val="40"/>
          <w:szCs w:val="40"/>
        </w:rPr>
        <w:t>For more information contact</w:t>
      </w:r>
      <w:r>
        <w:rPr>
          <w:rFonts w:ascii="Arial" w:hAnsi="Arial" w:cs="Arial"/>
          <w:color w:val="A20000"/>
          <w:sz w:val="40"/>
          <w:szCs w:val="40"/>
        </w:rPr>
        <w:t>:</w:t>
      </w:r>
      <w:r w:rsidRPr="00ED4893">
        <w:rPr>
          <w:rFonts w:ascii="Arial" w:hAnsi="Arial" w:cs="Arial"/>
          <w:color w:val="A20000"/>
          <w:sz w:val="40"/>
          <w:szCs w:val="40"/>
        </w:rPr>
        <w:t xml:space="preserve"> </w:t>
      </w:r>
      <w:hyperlink r:id="rId9" w:tgtFrame="_blank" w:history="1">
        <w:r w:rsidRPr="00C671DA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:lang w:eastAsia="en-GB"/>
            <w14:ligatures w14:val="none"/>
          </w:rPr>
          <w:t>clerk@haresfieldparishcouncil.gov.uk</w:t>
        </w:r>
      </w:hyperlink>
    </w:p>
    <w:sectPr w:rsidR="00F81F47" w:rsidRPr="00F81F47" w:rsidSect="00193622">
      <w:pgSz w:w="11906" w:h="16838" w:code="9"/>
      <w:pgMar w:top="1440" w:right="1077" w:bottom="1440" w:left="1077" w:header="709" w:footer="709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47"/>
    <w:rsid w:val="0000502C"/>
    <w:rsid w:val="00193622"/>
    <w:rsid w:val="00320B91"/>
    <w:rsid w:val="003602BD"/>
    <w:rsid w:val="007C27BC"/>
    <w:rsid w:val="00A13891"/>
    <w:rsid w:val="00AF296D"/>
    <w:rsid w:val="00C96591"/>
    <w:rsid w:val="00D958F8"/>
    <w:rsid w:val="00ED4893"/>
    <w:rsid w:val="00EF15DA"/>
    <w:rsid w:val="00F8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CC9A0"/>
  <w15:chartTrackingRefBased/>
  <w15:docId w15:val="{67B433F1-46CE-42C9-95F5-3F32D817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F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F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F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F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F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F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F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F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F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F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F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F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F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F4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1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4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daisysworld.net/2012/02/12/tres-leches-cak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pxhere.com/en/photo/1379647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clerk@haresfieldparish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King</dc:creator>
  <cp:keywords/>
  <dc:description/>
  <cp:lastModifiedBy>Madeleine King</cp:lastModifiedBy>
  <cp:revision>5</cp:revision>
  <cp:lastPrinted>2025-03-06T14:42:00Z</cp:lastPrinted>
  <dcterms:created xsi:type="dcterms:W3CDTF">2025-03-02T14:41:00Z</dcterms:created>
  <dcterms:modified xsi:type="dcterms:W3CDTF">2025-03-11T16:11:00Z</dcterms:modified>
</cp:coreProperties>
</file>